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3ADC0" w14:textId="77777777" w:rsidR="00A62659" w:rsidRPr="00A62659" w:rsidRDefault="00A62659" w:rsidP="00A62659">
      <w:pPr>
        <w:pStyle w:val="NoSpacing"/>
        <w:jc w:val="center"/>
        <w:rPr>
          <w:rFonts w:eastAsiaTheme="majorEastAsia" w:cstheme="minorHAnsi"/>
          <w:b/>
          <w:bCs/>
          <w:spacing w:val="-10"/>
          <w:kern w:val="28"/>
        </w:rPr>
      </w:pPr>
      <w:r w:rsidRPr="00A62659">
        <w:rPr>
          <w:rFonts w:eastAsiaTheme="majorEastAsia" w:cstheme="minorHAnsi"/>
          <w:b/>
          <w:bCs/>
          <w:spacing w:val="-10"/>
          <w:kern w:val="28"/>
        </w:rPr>
        <w:t>A PROCLAMATION</w:t>
      </w:r>
    </w:p>
    <w:p w14:paraId="576DA94B" w14:textId="77777777" w:rsidR="00A62659" w:rsidRPr="00A62659" w:rsidRDefault="00A62659" w:rsidP="00A62659">
      <w:pPr>
        <w:pStyle w:val="NoSpacing"/>
        <w:jc w:val="center"/>
        <w:rPr>
          <w:rFonts w:eastAsiaTheme="majorEastAsia" w:cstheme="minorHAnsi"/>
          <w:b/>
          <w:spacing w:val="-10"/>
          <w:kern w:val="28"/>
        </w:rPr>
      </w:pPr>
      <w:r w:rsidRPr="00A62659">
        <w:rPr>
          <w:rFonts w:eastAsiaTheme="majorEastAsia" w:cstheme="minorHAnsi"/>
          <w:b/>
          <w:bCs/>
          <w:spacing w:val="-10"/>
          <w:kern w:val="28"/>
        </w:rPr>
        <w:t>AUTHORIZING RECOGNITION OF AIR QUALITY AWARENESS WEEK 2021</w:t>
      </w:r>
      <w:r w:rsidRPr="00A62659">
        <w:rPr>
          <w:rFonts w:eastAsiaTheme="majorEastAsia" w:cstheme="minorHAnsi"/>
          <w:b/>
          <w:spacing w:val="-10"/>
          <w:kern w:val="28"/>
        </w:rPr>
        <w:t> </w:t>
      </w:r>
    </w:p>
    <w:p w14:paraId="1F26904D" w14:textId="77777777" w:rsidR="00822F24" w:rsidRPr="00A62659" w:rsidRDefault="00822F24" w:rsidP="00822F24">
      <w:pPr>
        <w:pStyle w:val="NoSpacing"/>
        <w:jc w:val="center"/>
        <w:rPr>
          <w:rStyle w:val="BookTitle"/>
          <w:rFonts w:cstheme="minorHAnsi"/>
          <w:i w:val="0"/>
        </w:rPr>
      </w:pPr>
    </w:p>
    <w:p w14:paraId="257A98D7" w14:textId="6D07A64B" w:rsidR="00822F24" w:rsidRPr="00A62659" w:rsidRDefault="00822F24" w:rsidP="00A62659">
      <w:pPr>
        <w:ind w:firstLine="720"/>
        <w:rPr>
          <w:rFonts w:cstheme="minorHAnsi"/>
        </w:rPr>
      </w:pPr>
      <w:r w:rsidRPr="00A62659">
        <w:rPr>
          <w:rFonts w:cstheme="minorHAnsi"/>
        </w:rPr>
        <w:t xml:space="preserve">WHEREAS, air quality can threaten our environment, economy, and the health of </w:t>
      </w:r>
      <w:r w:rsidR="004F670A" w:rsidRPr="00A62659">
        <w:rPr>
          <w:rFonts w:cstheme="minorHAnsi"/>
        </w:rPr>
        <w:t xml:space="preserve">the residents of </w:t>
      </w:r>
      <w:r w:rsidR="004F670A" w:rsidRPr="00A62659">
        <w:rPr>
          <w:rFonts w:cstheme="minorHAnsi"/>
          <w:u w:val="single"/>
        </w:rPr>
        <w:t>JURISDICTION</w:t>
      </w:r>
      <w:r w:rsidRPr="00A62659">
        <w:rPr>
          <w:rFonts w:cstheme="minorHAnsi"/>
        </w:rPr>
        <w:t xml:space="preserve">; and </w:t>
      </w:r>
    </w:p>
    <w:p w14:paraId="2075DA6C" w14:textId="23A60B4A" w:rsidR="00A62659" w:rsidRPr="00A62659" w:rsidRDefault="00A62659" w:rsidP="00A62659">
      <w:pPr>
        <w:ind w:firstLine="720"/>
        <w:rPr>
          <w:rFonts w:cstheme="minorHAnsi"/>
        </w:rPr>
      </w:pPr>
      <w:r w:rsidRPr="00A62659">
        <w:rPr>
          <w:rFonts w:cstheme="minorHAnsi"/>
        </w:rPr>
        <w:t xml:space="preserve">WHEREAS, air pollution levels in </w:t>
      </w:r>
      <w:r w:rsidRPr="00A62659">
        <w:rPr>
          <w:rFonts w:cstheme="minorHAnsi"/>
        </w:rPr>
        <w:t>Central Texas</w:t>
      </w:r>
      <w:r w:rsidRPr="00A62659">
        <w:rPr>
          <w:rFonts w:cstheme="minorHAnsi"/>
        </w:rPr>
        <w:t xml:space="preserve"> were considered “moderate” or worse on thirty-four percent of days in 2020, according to the National Air Quality Index; and</w:t>
      </w:r>
    </w:p>
    <w:p w14:paraId="538DAE91" w14:textId="77777777" w:rsidR="00A62659" w:rsidRPr="00A62659" w:rsidRDefault="00A62659" w:rsidP="00A62659">
      <w:pPr>
        <w:ind w:firstLine="720"/>
        <w:rPr>
          <w:rFonts w:cstheme="minorHAnsi"/>
        </w:rPr>
      </w:pPr>
      <w:r w:rsidRPr="00A62659">
        <w:rPr>
          <w:rFonts w:cstheme="minorHAnsi"/>
        </w:rPr>
        <w:t>WHEREAS, children, older adults, people with lung disease and people with heart disease are particularly affected by poor air quality, and make up about two out of every five residents in the CAPCOG region; and</w:t>
      </w:r>
    </w:p>
    <w:p w14:paraId="697BF70A" w14:textId="77777777" w:rsidR="00A62659" w:rsidRPr="00A62659" w:rsidRDefault="00A62659" w:rsidP="00A62659">
      <w:pPr>
        <w:ind w:firstLine="720"/>
        <w:rPr>
          <w:rFonts w:cstheme="minorHAnsi"/>
        </w:rPr>
      </w:pPr>
      <w:r w:rsidRPr="00A62659">
        <w:rPr>
          <w:rFonts w:cstheme="minorHAnsi"/>
        </w:rPr>
        <w:t>WHEREAS, ground-level ozone (O</w:t>
      </w:r>
      <w:r w:rsidRPr="00A62659">
        <w:rPr>
          <w:rFonts w:cstheme="minorHAnsi"/>
          <w:vertAlign w:val="subscript"/>
        </w:rPr>
        <w:t>3</w:t>
      </w:r>
      <w:r w:rsidRPr="00A62659">
        <w:rPr>
          <w:rFonts w:cstheme="minorHAnsi"/>
        </w:rPr>
        <w:t>) levels in the Austin-Round Rock-Georgetown Metropolitan Statistical Area (MSA) remain close to exceeding the O</w:t>
      </w:r>
      <w:r w:rsidRPr="00A62659">
        <w:rPr>
          <w:rFonts w:cstheme="minorHAnsi"/>
          <w:vertAlign w:val="subscript"/>
        </w:rPr>
        <w:t>3</w:t>
      </w:r>
      <w:r w:rsidRPr="00A62659">
        <w:rPr>
          <w:rFonts w:cstheme="minorHAnsi"/>
        </w:rPr>
        <w:t xml:space="preserve"> National Ambient Air Quality Standard (NAAQS); and</w:t>
      </w:r>
    </w:p>
    <w:p w14:paraId="53C1342A" w14:textId="77777777" w:rsidR="00A62659" w:rsidRPr="00A62659" w:rsidRDefault="00A62659" w:rsidP="00A62659">
      <w:pPr>
        <w:ind w:firstLine="720"/>
        <w:rPr>
          <w:rFonts w:cstheme="minorHAnsi"/>
        </w:rPr>
      </w:pPr>
      <w:r w:rsidRPr="00A62659">
        <w:rPr>
          <w:rFonts w:cstheme="minorHAnsi"/>
        </w:rPr>
        <w:t>WHEREAS, remaining in compliance with the NAAQS is important not only for public health, but also for the region’s economy and ability to conduct transportation planning; and</w:t>
      </w:r>
    </w:p>
    <w:p w14:paraId="35FB20ED" w14:textId="77777777" w:rsidR="00A62659" w:rsidRPr="00A62659" w:rsidRDefault="00A62659" w:rsidP="00A62659">
      <w:pPr>
        <w:ind w:firstLine="720"/>
        <w:rPr>
          <w:rFonts w:cstheme="minorHAnsi"/>
        </w:rPr>
      </w:pPr>
      <w:r w:rsidRPr="00A62659">
        <w:rPr>
          <w:rFonts w:cstheme="minorHAnsi"/>
        </w:rPr>
        <w:t>WHEREAS, the U.S. Environmental Protection Agency has designated May 3-7, 2021, as National Air Quality Awareness Week; and</w:t>
      </w:r>
    </w:p>
    <w:p w14:paraId="7E2AECA0" w14:textId="367630C9" w:rsidR="00A62659" w:rsidRPr="00A62659" w:rsidRDefault="00A62659" w:rsidP="00A62659">
      <w:pPr>
        <w:ind w:firstLine="720"/>
        <w:rPr>
          <w:rFonts w:cstheme="minorHAnsi"/>
        </w:rPr>
      </w:pPr>
      <w:r>
        <w:rPr>
          <w:rFonts w:cstheme="minorHAnsi"/>
        </w:rPr>
        <w:t>WHEREAS,</w:t>
      </w:r>
      <w:r w:rsidRPr="00A62659">
        <w:rPr>
          <w:rFonts w:cstheme="minorHAnsi"/>
        </w:rPr>
        <w:t xml:space="preserve"> </w:t>
      </w:r>
      <w:r w:rsidRPr="00A62659">
        <w:rPr>
          <w:rFonts w:cstheme="minorHAnsi"/>
          <w:u w:val="single"/>
        </w:rPr>
        <w:t>JURISDICTION</w:t>
      </w:r>
      <w:r w:rsidRPr="00A62659">
        <w:rPr>
          <w:rFonts w:cstheme="minorHAnsi"/>
        </w:rPr>
        <w:t xml:space="preserve"> </w:t>
      </w:r>
      <w:r w:rsidRPr="00A62659">
        <w:rPr>
          <w:rFonts w:cstheme="minorHAnsi"/>
        </w:rPr>
        <w:t xml:space="preserve">supports the efforts of the Central Texas Clean Air Coalition and the U.S. Environmental Protection Agency to promote air quality. </w:t>
      </w:r>
    </w:p>
    <w:p w14:paraId="7E6018B8" w14:textId="0606B2AA" w:rsidR="00822F24" w:rsidRPr="00A62659" w:rsidRDefault="00CC64A4" w:rsidP="00822F24">
      <w:pPr>
        <w:rPr>
          <w:rFonts w:cstheme="minorHAnsi"/>
        </w:rPr>
      </w:pPr>
      <w:r w:rsidRPr="00A62659">
        <w:rPr>
          <w:rFonts w:cstheme="minorHAnsi"/>
        </w:rPr>
        <w:t xml:space="preserve">NOW </w:t>
      </w:r>
      <w:r w:rsidR="002D78E5" w:rsidRPr="00A62659">
        <w:rPr>
          <w:rFonts w:cstheme="minorHAnsi"/>
        </w:rPr>
        <w:t xml:space="preserve">THEREFORE </w:t>
      </w:r>
      <w:r w:rsidR="002D78E5" w:rsidRPr="00A62659">
        <w:rPr>
          <w:rFonts w:cstheme="minorHAnsi"/>
          <w:u w:val="single"/>
        </w:rPr>
        <w:t>JURISDICTION</w:t>
      </w:r>
      <w:r w:rsidRPr="00A62659">
        <w:rPr>
          <w:rFonts w:cstheme="minorHAnsi"/>
          <w:u w:val="single"/>
        </w:rPr>
        <w:t xml:space="preserve"> AUTHORITY</w:t>
      </w:r>
      <w:r w:rsidRPr="00A62659">
        <w:rPr>
          <w:rFonts w:cstheme="minorHAnsi"/>
        </w:rPr>
        <w:t xml:space="preserve"> do</w:t>
      </w:r>
      <w:r w:rsidR="00A62659">
        <w:rPr>
          <w:rFonts w:cstheme="minorHAnsi"/>
        </w:rPr>
        <w:t>es</w:t>
      </w:r>
      <w:bookmarkStart w:id="0" w:name="_GoBack"/>
      <w:bookmarkEnd w:id="0"/>
      <w:r w:rsidRPr="00A62659">
        <w:rPr>
          <w:rFonts w:cstheme="minorHAnsi"/>
        </w:rPr>
        <w:t xml:space="preserve"> hereby proclaim</w:t>
      </w:r>
    </w:p>
    <w:p w14:paraId="6E1E9DCA" w14:textId="4B742D8C" w:rsidR="00CC64A4" w:rsidRPr="00A62659" w:rsidRDefault="00C206CF" w:rsidP="00CC64A4">
      <w:pPr>
        <w:spacing w:after="0"/>
        <w:jc w:val="center"/>
        <w:rPr>
          <w:rFonts w:cstheme="minorHAnsi"/>
        </w:rPr>
      </w:pPr>
      <w:r w:rsidRPr="00A62659">
        <w:rPr>
          <w:rFonts w:cstheme="minorHAnsi"/>
        </w:rPr>
        <w:t xml:space="preserve">May </w:t>
      </w:r>
      <w:r w:rsidR="0057723E" w:rsidRPr="00A62659">
        <w:rPr>
          <w:rFonts w:cstheme="minorHAnsi"/>
        </w:rPr>
        <w:t>3</w:t>
      </w:r>
      <w:r w:rsidRPr="00A62659">
        <w:rPr>
          <w:rFonts w:cstheme="minorHAnsi"/>
        </w:rPr>
        <w:t xml:space="preserve"> - </w:t>
      </w:r>
      <w:r w:rsidR="0057723E" w:rsidRPr="00A62659">
        <w:rPr>
          <w:rFonts w:cstheme="minorHAnsi"/>
        </w:rPr>
        <w:t>7</w:t>
      </w:r>
      <w:r w:rsidR="001A35BA" w:rsidRPr="00A62659">
        <w:rPr>
          <w:rFonts w:cstheme="minorHAnsi"/>
        </w:rPr>
        <w:t xml:space="preserve">, </w:t>
      </w:r>
      <w:r w:rsidRPr="00A62659">
        <w:rPr>
          <w:rFonts w:cstheme="minorHAnsi"/>
        </w:rPr>
        <w:t>202</w:t>
      </w:r>
      <w:r w:rsidR="0057723E" w:rsidRPr="00A62659">
        <w:rPr>
          <w:rFonts w:cstheme="minorHAnsi"/>
        </w:rPr>
        <w:t>1</w:t>
      </w:r>
    </w:p>
    <w:p w14:paraId="1591D2A4" w14:textId="52F9AF57" w:rsidR="00CC64A4" w:rsidRPr="00A62659" w:rsidRDefault="00CC64A4" w:rsidP="00CC64A4">
      <w:pPr>
        <w:spacing w:after="0"/>
        <w:jc w:val="center"/>
        <w:rPr>
          <w:rFonts w:cstheme="minorHAnsi"/>
        </w:rPr>
      </w:pPr>
      <w:r w:rsidRPr="00A62659">
        <w:rPr>
          <w:rFonts w:cstheme="minorHAnsi"/>
        </w:rPr>
        <w:t>as</w:t>
      </w:r>
    </w:p>
    <w:p w14:paraId="0155ECA8" w14:textId="31ED8C62" w:rsidR="00CC64A4" w:rsidRPr="00A62659" w:rsidRDefault="00CC64A4" w:rsidP="00CC64A4">
      <w:pPr>
        <w:jc w:val="center"/>
        <w:rPr>
          <w:rFonts w:cstheme="minorHAnsi"/>
          <w:b/>
        </w:rPr>
      </w:pPr>
      <w:r w:rsidRPr="00A62659">
        <w:rPr>
          <w:rFonts w:cstheme="minorHAnsi"/>
          <w:b/>
        </w:rPr>
        <w:t>“Air Quality Awareness Week”</w:t>
      </w:r>
    </w:p>
    <w:p w14:paraId="48313A1B" w14:textId="17788E20" w:rsidR="00CC64A4" w:rsidRPr="00A62659" w:rsidRDefault="00CC64A4" w:rsidP="00CC64A4">
      <w:pPr>
        <w:rPr>
          <w:rFonts w:cstheme="minorHAnsi"/>
        </w:rPr>
      </w:pPr>
      <w:r w:rsidRPr="00A62659">
        <w:rPr>
          <w:rFonts w:cstheme="minorHAnsi"/>
        </w:rPr>
        <w:t xml:space="preserve">in </w:t>
      </w:r>
      <w:r w:rsidRPr="00A62659">
        <w:rPr>
          <w:rFonts w:cstheme="minorHAnsi"/>
          <w:u w:val="single"/>
        </w:rPr>
        <w:t>JURISDICTION</w:t>
      </w:r>
      <w:r w:rsidRPr="00A62659">
        <w:rPr>
          <w:rFonts w:cstheme="minorHAnsi"/>
        </w:rPr>
        <w:t xml:space="preserve"> and encourage</w:t>
      </w:r>
      <w:r w:rsidR="00A62659" w:rsidRPr="00A62659">
        <w:rPr>
          <w:rFonts w:cstheme="minorHAnsi"/>
        </w:rPr>
        <w:t>s</w:t>
      </w:r>
      <w:r w:rsidRPr="00A62659">
        <w:rPr>
          <w:rFonts w:cstheme="minorHAnsi"/>
        </w:rPr>
        <w:t xml:space="preserve"> our residents and employees to educate themselves about air quality, including visiting CAPCOG’s Air Cent</w:t>
      </w:r>
      <w:r w:rsidR="00E25935" w:rsidRPr="00A62659">
        <w:rPr>
          <w:rFonts w:cstheme="minorHAnsi"/>
        </w:rPr>
        <w:t xml:space="preserve">ral Texas website at </w:t>
      </w:r>
      <w:r w:rsidRPr="00A62659">
        <w:rPr>
          <w:rFonts w:cstheme="minorHAnsi"/>
        </w:rPr>
        <w:t>AirCentralTexas.org</w:t>
      </w:r>
      <w:r w:rsidR="00C206CF" w:rsidRPr="00A62659">
        <w:rPr>
          <w:rFonts w:cstheme="minorHAnsi"/>
        </w:rPr>
        <w:t>,</w:t>
      </w:r>
      <w:r w:rsidRPr="00A62659">
        <w:rPr>
          <w:rFonts w:cstheme="minorHAnsi"/>
        </w:rPr>
        <w:t xml:space="preserve"> and promote air quality and air quality awareness within our community.</w:t>
      </w:r>
    </w:p>
    <w:p w14:paraId="012F655F" w14:textId="77777777" w:rsidR="00CC64A4" w:rsidRPr="00A62659" w:rsidRDefault="00CC64A4" w:rsidP="00CC64A4">
      <w:pPr>
        <w:rPr>
          <w:rFonts w:cstheme="minorHAnsi"/>
          <w:b/>
        </w:rPr>
      </w:pPr>
    </w:p>
    <w:p w14:paraId="47A14D4B" w14:textId="77777777" w:rsidR="00D310D6" w:rsidRPr="00A62659" w:rsidRDefault="00A62659" w:rsidP="00822F24">
      <w:pPr>
        <w:rPr>
          <w:rFonts w:cstheme="minorHAnsi"/>
        </w:rPr>
      </w:pPr>
    </w:p>
    <w:sectPr w:rsidR="00D310D6" w:rsidRPr="00A626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A22A7" w14:textId="77777777" w:rsidR="00552AC9" w:rsidRDefault="00552AC9" w:rsidP="00552AC9">
      <w:pPr>
        <w:spacing w:after="0" w:line="240" w:lineRule="auto"/>
      </w:pPr>
      <w:r>
        <w:separator/>
      </w:r>
    </w:p>
  </w:endnote>
  <w:endnote w:type="continuationSeparator" w:id="0">
    <w:p w14:paraId="75350787" w14:textId="77777777" w:rsidR="00552AC9" w:rsidRDefault="00552AC9" w:rsidP="0055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B922" w14:textId="77777777" w:rsidR="00552AC9" w:rsidRDefault="00552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1EAD" w14:textId="77777777" w:rsidR="00552AC9" w:rsidRDefault="00552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F273" w14:textId="77777777" w:rsidR="00552AC9" w:rsidRDefault="0055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398F" w14:textId="77777777" w:rsidR="00552AC9" w:rsidRDefault="00552AC9" w:rsidP="00552AC9">
      <w:pPr>
        <w:spacing w:after="0" w:line="240" w:lineRule="auto"/>
      </w:pPr>
      <w:r>
        <w:separator/>
      </w:r>
    </w:p>
  </w:footnote>
  <w:footnote w:type="continuationSeparator" w:id="0">
    <w:p w14:paraId="702032CE" w14:textId="77777777" w:rsidR="00552AC9" w:rsidRDefault="00552AC9" w:rsidP="0055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6164" w14:textId="77777777" w:rsidR="00552AC9" w:rsidRDefault="00552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BC75" w14:textId="307EF44D" w:rsidR="00552AC9" w:rsidRDefault="00552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9BE8" w14:textId="77777777" w:rsidR="00552AC9" w:rsidRDefault="00552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24"/>
    <w:rsid w:val="000D6D4D"/>
    <w:rsid w:val="000F6A09"/>
    <w:rsid w:val="001A35BA"/>
    <w:rsid w:val="00255805"/>
    <w:rsid w:val="002A42C4"/>
    <w:rsid w:val="002B3C26"/>
    <w:rsid w:val="002D78E5"/>
    <w:rsid w:val="004F670A"/>
    <w:rsid w:val="005138B3"/>
    <w:rsid w:val="00552AC9"/>
    <w:rsid w:val="0057723E"/>
    <w:rsid w:val="006C011E"/>
    <w:rsid w:val="006F5DF8"/>
    <w:rsid w:val="00750042"/>
    <w:rsid w:val="00822F24"/>
    <w:rsid w:val="00A62659"/>
    <w:rsid w:val="00B539DE"/>
    <w:rsid w:val="00B85E9C"/>
    <w:rsid w:val="00BA293E"/>
    <w:rsid w:val="00BD7633"/>
    <w:rsid w:val="00C106AD"/>
    <w:rsid w:val="00C14442"/>
    <w:rsid w:val="00C206CF"/>
    <w:rsid w:val="00CC64A4"/>
    <w:rsid w:val="00E05DAC"/>
    <w:rsid w:val="00E05FC8"/>
    <w:rsid w:val="00E25935"/>
    <w:rsid w:val="00E377FE"/>
    <w:rsid w:val="00FD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874C4"/>
  <w15:chartTrackingRefBased/>
  <w15:docId w15:val="{EC154621-F820-40CF-8902-B553426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F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F24"/>
    <w:rPr>
      <w:rFonts w:eastAsiaTheme="minorEastAsia"/>
      <w:color w:val="5A5A5A" w:themeColor="text1" w:themeTint="A5"/>
      <w:spacing w:val="15"/>
    </w:rPr>
  </w:style>
  <w:style w:type="character" w:styleId="Strong">
    <w:name w:val="Strong"/>
    <w:basedOn w:val="DefaultParagraphFont"/>
    <w:uiPriority w:val="22"/>
    <w:qFormat/>
    <w:rsid w:val="00822F24"/>
    <w:rPr>
      <w:b/>
      <w:bCs/>
    </w:rPr>
  </w:style>
  <w:style w:type="character" w:styleId="BookTitle">
    <w:name w:val="Book Title"/>
    <w:basedOn w:val="DefaultParagraphFont"/>
    <w:uiPriority w:val="33"/>
    <w:qFormat/>
    <w:rsid w:val="00822F24"/>
    <w:rPr>
      <w:b/>
      <w:bCs/>
      <w:i/>
      <w:iCs/>
      <w:spacing w:val="5"/>
    </w:rPr>
  </w:style>
  <w:style w:type="paragraph" w:styleId="NoSpacing">
    <w:name w:val="No Spacing"/>
    <w:uiPriority w:val="1"/>
    <w:qFormat/>
    <w:rsid w:val="00822F24"/>
    <w:pPr>
      <w:spacing w:after="0" w:line="240" w:lineRule="auto"/>
    </w:pPr>
  </w:style>
  <w:style w:type="paragraph" w:styleId="Header">
    <w:name w:val="header"/>
    <w:basedOn w:val="Normal"/>
    <w:link w:val="HeaderChar"/>
    <w:uiPriority w:val="99"/>
    <w:unhideWhenUsed/>
    <w:rsid w:val="0055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C9"/>
  </w:style>
  <w:style w:type="paragraph" w:styleId="Footer">
    <w:name w:val="footer"/>
    <w:basedOn w:val="Normal"/>
    <w:link w:val="FooterChar"/>
    <w:uiPriority w:val="99"/>
    <w:unhideWhenUsed/>
    <w:rsid w:val="0055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D63FEDC1A164A824D8FD698103156" ma:contentTypeVersion="9" ma:contentTypeDescription="Create a new document." ma:contentTypeScope="" ma:versionID="4d424b928c3cf7b2c34f6ae79d96b2e3">
  <xsd:schema xmlns:xsd="http://www.w3.org/2001/XMLSchema" xmlns:xs="http://www.w3.org/2001/XMLSchema" xmlns:p="http://schemas.microsoft.com/office/2006/metadata/properties" xmlns:ns2="cc09dffc-4594-46c0-909b-481468892ab2" targetNamespace="http://schemas.microsoft.com/office/2006/metadata/properties" ma:root="true" ma:fieldsID="165c517d3aceec479dbbc0cf1f5ed8e8" ns2:_="">
    <xsd:import namespace="cc09dffc-4594-46c0-909b-481468892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9dffc-4594-46c0-909b-481468892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18442-7770-4044-8A5E-61910746AD9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c09dffc-4594-46c0-909b-481468892ab2"/>
    <ds:schemaRef ds:uri="http://www.w3.org/XML/1998/namespace"/>
    <ds:schemaRef ds:uri="http://purl.org/dc/dcmitype/"/>
  </ds:schemaRefs>
</ds:datastoreItem>
</file>

<file path=customXml/itemProps2.xml><?xml version="1.0" encoding="utf-8"?>
<ds:datastoreItem xmlns:ds="http://schemas.openxmlformats.org/officeDocument/2006/customXml" ds:itemID="{7B626FDF-73D1-45B0-B9E5-CCF4FC03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9dffc-4594-46c0-909b-481468892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8BC47-A964-42AD-B5A7-22E0BCE1C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CAPCOG</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Anton</dc:creator>
  <cp:keywords/>
  <dc:description/>
  <cp:lastModifiedBy>Alepuz, Christiane</cp:lastModifiedBy>
  <cp:revision>6</cp:revision>
  <dcterms:created xsi:type="dcterms:W3CDTF">2021-03-24T15:23:00Z</dcterms:created>
  <dcterms:modified xsi:type="dcterms:W3CDTF">2021-03-26T13:23:00Z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0x010100321D63FEDC1A164A824D8FD698103156</vt:lpwstr>
  </property>
  <property fmtid="{D5CDD505-2E9C-101B-9397-08002B2CF9AE}" pid="3" name="Order">
    <vt:r8>67200</vt:r8>
  </property>
</Properties>
</file>