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4895" w14:textId="77777777" w:rsidR="004F54F2" w:rsidRDefault="00C77F0B" w:rsidP="00C77F0B">
      <w:pPr>
        <w:jc w:val="center"/>
      </w:pPr>
      <w:r>
        <w:rPr>
          <w:noProof/>
        </w:rPr>
        <w:drawing>
          <wp:inline distT="0" distB="0" distL="0" distR="0" wp14:anchorId="4E5248AA" wp14:editId="4E5248AB">
            <wp:extent cx="971705" cy="97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71705" cy="971705"/>
                    </a:xfrm>
                    <a:prstGeom prst="rect">
                      <a:avLst/>
                    </a:prstGeom>
                    <a:noFill/>
                    <a:ln>
                      <a:noFill/>
                    </a:ln>
                  </pic:spPr>
                </pic:pic>
              </a:graphicData>
            </a:graphic>
          </wp:inline>
        </w:drawing>
      </w:r>
    </w:p>
    <w:p w14:paraId="3EE28172" w14:textId="0BFA8FE8" w:rsidR="0018606D" w:rsidRDefault="00C77F0B" w:rsidP="00C77F0B">
      <w:pPr>
        <w:pStyle w:val="Title"/>
        <w:rPr>
          <w:rFonts w:ascii="Myriad Condensed Web" w:hAnsi="Myriad Condensed Web"/>
          <w:b w:val="0"/>
          <w:sz w:val="56"/>
        </w:rPr>
      </w:pPr>
      <w:r w:rsidRPr="00C71583">
        <w:rPr>
          <w:rFonts w:ascii="Myriad Condensed Web" w:hAnsi="Myriad Condensed Web"/>
          <w:b w:val="0"/>
          <w:sz w:val="76"/>
          <w:szCs w:val="76"/>
        </w:rPr>
        <w:t>201</w:t>
      </w:r>
      <w:r w:rsidR="00C71583">
        <w:rPr>
          <w:rFonts w:ascii="Myriad Condensed Web" w:hAnsi="Myriad Condensed Web"/>
          <w:b w:val="0"/>
          <w:sz w:val="76"/>
          <w:szCs w:val="76"/>
        </w:rPr>
        <w:t>8</w:t>
      </w:r>
      <w:r w:rsidRPr="003B5E9C">
        <w:rPr>
          <w:rFonts w:ascii="Myriad Condensed Web" w:hAnsi="Myriad Condensed Web"/>
          <w:b w:val="0"/>
          <w:sz w:val="56"/>
        </w:rPr>
        <w:t xml:space="preserve"> </w:t>
      </w:r>
      <w:r w:rsidRPr="0018606D">
        <w:rPr>
          <w:rFonts w:ascii="Myriad Condensed Web" w:hAnsi="Myriad Condensed Web"/>
          <w:b w:val="0"/>
          <w:sz w:val="76"/>
        </w:rPr>
        <w:t>A</w:t>
      </w:r>
      <w:r w:rsidRPr="0018606D">
        <w:rPr>
          <w:rFonts w:ascii="Myriad Condensed Web" w:hAnsi="Myriad Condensed Web"/>
          <w:b w:val="0"/>
          <w:sz w:val="56"/>
        </w:rPr>
        <w:t>IR</w:t>
      </w:r>
      <w:r w:rsidRPr="003B5E9C">
        <w:rPr>
          <w:rFonts w:ascii="Myriad Condensed Web" w:hAnsi="Myriad Condensed Web"/>
          <w:b w:val="0"/>
          <w:sz w:val="56"/>
        </w:rPr>
        <w:t xml:space="preserve"> </w:t>
      </w:r>
      <w:r w:rsidRPr="0018606D">
        <w:rPr>
          <w:rFonts w:ascii="Myriad Condensed Web" w:hAnsi="Myriad Condensed Web"/>
          <w:b w:val="0"/>
          <w:sz w:val="76"/>
        </w:rPr>
        <w:t>C</w:t>
      </w:r>
      <w:r w:rsidRPr="0018606D">
        <w:rPr>
          <w:rFonts w:ascii="Myriad Condensed Web" w:hAnsi="Myriad Condensed Web"/>
          <w:b w:val="0"/>
          <w:sz w:val="56"/>
        </w:rPr>
        <w:t>ENTRAL</w:t>
      </w:r>
      <w:r w:rsidRPr="003B5E9C">
        <w:rPr>
          <w:rFonts w:ascii="Myriad Condensed Web" w:hAnsi="Myriad Condensed Web"/>
          <w:b w:val="0"/>
          <w:sz w:val="56"/>
        </w:rPr>
        <w:t xml:space="preserve"> </w:t>
      </w:r>
      <w:r w:rsidRPr="0018606D">
        <w:rPr>
          <w:rFonts w:ascii="Myriad Condensed Web" w:hAnsi="Myriad Condensed Web"/>
          <w:b w:val="0"/>
          <w:sz w:val="76"/>
        </w:rPr>
        <w:t>T</w:t>
      </w:r>
      <w:r w:rsidRPr="0018606D">
        <w:rPr>
          <w:rFonts w:ascii="Myriad Condensed Web" w:hAnsi="Myriad Condensed Web"/>
          <w:b w:val="0"/>
          <w:sz w:val="56"/>
        </w:rPr>
        <w:t>EXAS</w:t>
      </w:r>
      <w:r w:rsidRPr="003B5E9C">
        <w:rPr>
          <w:rFonts w:ascii="Myriad Condensed Web" w:hAnsi="Myriad Condensed Web"/>
          <w:b w:val="0"/>
          <w:sz w:val="56"/>
        </w:rPr>
        <w:t xml:space="preserve"> </w:t>
      </w:r>
    </w:p>
    <w:p w14:paraId="4E524896" w14:textId="658B0794" w:rsidR="00C77F0B" w:rsidRPr="003B5E9C" w:rsidRDefault="003B5E9C" w:rsidP="00C77F0B">
      <w:pPr>
        <w:pStyle w:val="Title"/>
        <w:rPr>
          <w:rFonts w:ascii="Myriad Condensed Web" w:hAnsi="Myriad Condensed Web"/>
          <w:b w:val="0"/>
          <w:sz w:val="56"/>
        </w:rPr>
      </w:pPr>
      <w:r w:rsidRPr="003B5E9C">
        <w:rPr>
          <w:rFonts w:ascii="Myriad Condensed Web" w:hAnsi="Myriad Condensed Web"/>
          <w:b w:val="0"/>
          <w:sz w:val="56"/>
        </w:rPr>
        <w:t>Awards</w:t>
      </w:r>
      <w:r w:rsidR="0018606D">
        <w:rPr>
          <w:rFonts w:ascii="Myriad Condensed Web" w:hAnsi="Myriad Condensed Web"/>
          <w:b w:val="0"/>
          <w:sz w:val="56"/>
        </w:rPr>
        <w:t xml:space="preserve"> </w:t>
      </w:r>
      <w:r w:rsidR="00244F57">
        <w:rPr>
          <w:rFonts w:ascii="Myriad Condensed Web" w:hAnsi="Myriad Condensed Web"/>
          <w:b w:val="0"/>
          <w:sz w:val="56"/>
        </w:rPr>
        <w:t>Application Guidelines</w:t>
      </w:r>
    </w:p>
    <w:p w14:paraId="4E524897" w14:textId="77777777" w:rsidR="003B5E9C" w:rsidRDefault="003B5E9C" w:rsidP="003B5E9C">
      <w:pPr>
        <w:pStyle w:val="Heading1"/>
      </w:pPr>
      <w:r>
        <w:t>Ove</w:t>
      </w:r>
      <w:bookmarkStart w:id="0" w:name="_GoBack"/>
      <w:bookmarkEnd w:id="0"/>
      <w:r>
        <w:t>rview</w:t>
      </w:r>
    </w:p>
    <w:p w14:paraId="0C641B09" w14:textId="669F9B38" w:rsidR="00D17393" w:rsidRDefault="00C77F0B" w:rsidP="00C77F0B">
      <w:pPr>
        <w:pStyle w:val="BodyText"/>
      </w:pPr>
      <w:r>
        <w:t>The Capital Area Council of Gov</w:t>
      </w:r>
      <w:r w:rsidR="003B5E9C">
        <w:t xml:space="preserve">ernments (CAPCOG) is seeking nominations for the </w:t>
      </w:r>
      <w:r w:rsidR="00C71583">
        <w:t>3</w:t>
      </w:r>
      <w:r w:rsidR="00D17393" w:rsidRPr="007E7A31">
        <w:rPr>
          <w:vertAlign w:val="superscript"/>
        </w:rPr>
        <w:t>nd</w:t>
      </w:r>
      <w:r w:rsidR="00D17393">
        <w:t xml:space="preserve"> annual</w:t>
      </w:r>
      <w:r w:rsidR="003B5E9C">
        <w:t xml:space="preserve"> air quality awards for Central Texas. These awards recognize organizations and individuals </w:t>
      </w:r>
      <w:r w:rsidR="00D17393">
        <w:t xml:space="preserve">that </w:t>
      </w:r>
      <w:r w:rsidR="003B5E9C">
        <w:t>have made significant contributions to regional air quality in Central Texas</w:t>
      </w:r>
      <w:r w:rsidR="003F5038">
        <w:t xml:space="preserve"> and promote action on the part of the community to support the goals of the region’s ongoing air quality planning efforts.</w:t>
      </w:r>
      <w:r w:rsidR="00244F57">
        <w:t xml:space="preserve"> </w:t>
      </w:r>
    </w:p>
    <w:p w14:paraId="4E524898" w14:textId="6D2E65BB" w:rsidR="00C77F0B" w:rsidRDefault="003B5E9C" w:rsidP="00C77F0B">
      <w:pPr>
        <w:pStyle w:val="BodyText"/>
      </w:pPr>
      <w:r>
        <w:t>The</w:t>
      </w:r>
      <w:r w:rsidR="00D17393">
        <w:t xml:space="preserve"> </w:t>
      </w:r>
      <w:r>
        <w:t>awards categories</w:t>
      </w:r>
      <w:r w:rsidR="00FF7FD8">
        <w:t xml:space="preserve"> for 2018</w:t>
      </w:r>
      <w:r w:rsidR="00D17393">
        <w:t xml:space="preserve"> are</w:t>
      </w:r>
      <w:r w:rsidR="00940F07">
        <w:t>:</w:t>
      </w:r>
    </w:p>
    <w:p w14:paraId="4E524899" w14:textId="6F11FC74" w:rsidR="003B5E9C" w:rsidRDefault="003B5E9C" w:rsidP="003B5E9C">
      <w:pPr>
        <w:pStyle w:val="BodyText"/>
        <w:numPr>
          <w:ilvl w:val="0"/>
          <w:numId w:val="18"/>
        </w:numPr>
      </w:pPr>
      <w:r>
        <w:t xml:space="preserve">The Air Central Texas </w:t>
      </w:r>
      <w:r w:rsidR="00FF7FD8">
        <w:t>Outstanding Organization</w:t>
      </w:r>
      <w:r>
        <w:t xml:space="preserve"> Award</w:t>
      </w:r>
      <w:r w:rsidR="00940F07">
        <w:t>:</w:t>
      </w:r>
    </w:p>
    <w:p w14:paraId="4E52489A" w14:textId="10D91D5E" w:rsidR="003F5038" w:rsidRDefault="003F5038" w:rsidP="003F5038">
      <w:pPr>
        <w:pStyle w:val="BodyText"/>
        <w:numPr>
          <w:ilvl w:val="1"/>
          <w:numId w:val="18"/>
        </w:numPr>
      </w:pPr>
      <w:r>
        <w:t xml:space="preserve">Recognizes an </w:t>
      </w:r>
      <w:r w:rsidR="00443EE0">
        <w:t>activity</w:t>
      </w:r>
      <w:r>
        <w:t xml:space="preserve"> </w:t>
      </w:r>
      <w:r w:rsidR="00FF7FD8">
        <w:t>by an organization</w:t>
      </w:r>
      <w:r>
        <w:t xml:space="preserve"> that has exhibited exceptional leadership on regional air quality issues</w:t>
      </w:r>
      <w:r w:rsidR="00D17393">
        <w:t xml:space="preserve"> within the past year</w:t>
      </w:r>
      <w:r w:rsidR="006A1336">
        <w:t>.</w:t>
      </w:r>
    </w:p>
    <w:p w14:paraId="4E52489E" w14:textId="79BE2298" w:rsidR="003B5E9C" w:rsidRDefault="003B5E9C" w:rsidP="003B5E9C">
      <w:pPr>
        <w:pStyle w:val="BodyText"/>
        <w:numPr>
          <w:ilvl w:val="0"/>
          <w:numId w:val="18"/>
        </w:numPr>
      </w:pPr>
      <w:r>
        <w:t>The Bill Gill Central Tex</w:t>
      </w:r>
      <w:r w:rsidR="00940F07">
        <w:t>as Air Quality Leadership Award:</w:t>
      </w:r>
    </w:p>
    <w:p w14:paraId="4E52489F" w14:textId="59440747" w:rsidR="003F5038" w:rsidRDefault="003F5038" w:rsidP="003F5038">
      <w:pPr>
        <w:pStyle w:val="BodyText"/>
        <w:numPr>
          <w:ilvl w:val="1"/>
          <w:numId w:val="18"/>
        </w:numPr>
      </w:pPr>
      <w:r>
        <w:t>Recognizes an individual who has had a significant and lasting impact on Central Texas air quality</w:t>
      </w:r>
      <w:r w:rsidR="00D17393">
        <w:t xml:space="preserve"> over the course of his or her career or involvement in public life</w:t>
      </w:r>
      <w:r w:rsidR="00940F07">
        <w:t>.</w:t>
      </w:r>
    </w:p>
    <w:p w14:paraId="4E5248A0" w14:textId="77777777" w:rsidR="003F5038" w:rsidRDefault="003F5038" w:rsidP="003F5038">
      <w:pPr>
        <w:pStyle w:val="BodyText"/>
        <w:numPr>
          <w:ilvl w:val="1"/>
          <w:numId w:val="18"/>
        </w:numPr>
      </w:pPr>
      <w:r>
        <w:t xml:space="preserve">Named after CAPCOG’s former Air Quality Program Manager and long-time Texas Natural Resources Conservation Commission (TNRCC) and Texas Air Control Board (TACB) </w:t>
      </w:r>
      <w:r w:rsidR="00244F57">
        <w:t>employee who was a critical part of the success of the Central Texas regional air quality planning efforts for over a decade.</w:t>
      </w:r>
    </w:p>
    <w:p w14:paraId="4E5248A1" w14:textId="77777777" w:rsidR="003F5038" w:rsidRDefault="003F5038" w:rsidP="003F5038">
      <w:pPr>
        <w:pStyle w:val="Heading1"/>
      </w:pPr>
      <w:r>
        <w:t>Nomination Submission</w:t>
      </w:r>
    </w:p>
    <w:p w14:paraId="4E5248A2" w14:textId="77777777" w:rsidR="003F5038" w:rsidRDefault="003F5038" w:rsidP="003B5E9C">
      <w:pPr>
        <w:pStyle w:val="BodyText"/>
      </w:pPr>
      <w:r>
        <w:t>Please submit nominations by e-mail to CAPCOG Air Quality Program Specialist Anton Cox:</w:t>
      </w:r>
    </w:p>
    <w:p w14:paraId="4E5248A3" w14:textId="77777777" w:rsidR="003F5038" w:rsidRDefault="003F5038" w:rsidP="003B5E9C">
      <w:pPr>
        <w:pStyle w:val="BodyText"/>
      </w:pPr>
      <w:r>
        <w:t xml:space="preserve">By e-mail at: </w:t>
      </w:r>
      <w:hyperlink r:id="rId12" w:history="1">
        <w:r w:rsidRPr="007C4F78">
          <w:rPr>
            <w:rStyle w:val="Hyperlink"/>
          </w:rPr>
          <w:t>acox@capcog.org</w:t>
        </w:r>
      </w:hyperlink>
    </w:p>
    <w:p w14:paraId="4E5248A4" w14:textId="058050EE" w:rsidR="003F5038" w:rsidRDefault="003F5038" w:rsidP="003B5E9C">
      <w:pPr>
        <w:pStyle w:val="BodyText"/>
      </w:pPr>
      <w:r>
        <w:t>By mail at: 6</w:t>
      </w:r>
      <w:r w:rsidR="006A1336">
        <w:t>800 Burleson Road, Building 310</w:t>
      </w:r>
      <w:r>
        <w:t xml:space="preserve"> Suite 165, Austin, TX</w:t>
      </w:r>
      <w:r w:rsidR="006A1336">
        <w:t>.</w:t>
      </w:r>
      <w:r>
        <w:t xml:space="preserve"> 78744</w:t>
      </w:r>
    </w:p>
    <w:p w14:paraId="4E5248A5" w14:textId="0365CFBF" w:rsidR="003B5E9C" w:rsidRDefault="00244F57" w:rsidP="003B5E9C">
      <w:pPr>
        <w:pStyle w:val="BodyText"/>
      </w:pPr>
      <w:r w:rsidRPr="003F5038">
        <w:rPr>
          <w:rStyle w:val="Strong"/>
        </w:rPr>
        <w:t xml:space="preserve">The deadline for nominations is </w:t>
      </w:r>
      <w:r w:rsidR="001D53DD">
        <w:rPr>
          <w:rStyle w:val="Strong"/>
        </w:rPr>
        <w:t xml:space="preserve">5:00 pm, </w:t>
      </w:r>
      <w:r w:rsidR="007B239C">
        <w:rPr>
          <w:rStyle w:val="Strong"/>
        </w:rPr>
        <w:t>Friday, November</w:t>
      </w:r>
      <w:r w:rsidRPr="003F5038">
        <w:rPr>
          <w:rStyle w:val="Strong"/>
        </w:rPr>
        <w:t xml:space="preserve"> </w:t>
      </w:r>
      <w:r w:rsidR="007B239C">
        <w:rPr>
          <w:rStyle w:val="Strong"/>
        </w:rPr>
        <w:t>02, 2018</w:t>
      </w:r>
      <w:r>
        <w:t>.</w:t>
      </w:r>
    </w:p>
    <w:p w14:paraId="4E5248A6" w14:textId="77777777" w:rsidR="00244F57" w:rsidRDefault="00244F57" w:rsidP="00244F57">
      <w:pPr>
        <w:pStyle w:val="Heading1"/>
      </w:pPr>
      <w:r>
        <w:t>Nomination and Selection Process</w:t>
      </w:r>
    </w:p>
    <w:p w14:paraId="4E5248A7" w14:textId="090206F4" w:rsidR="00244F57" w:rsidRDefault="00244F57" w:rsidP="00244F57">
      <w:pPr>
        <w:pStyle w:val="BodyText"/>
      </w:pPr>
      <w:r>
        <w:t>Individuals may self-nominate or may nominate another organization or individual that he or she feels is wor</w:t>
      </w:r>
      <w:r w:rsidR="007B239C">
        <w:t xml:space="preserve">thy of recognition by submitting a completed nomination form. CAPCOG will also accept additional </w:t>
      </w:r>
      <w:r w:rsidR="007B239C">
        <w:lastRenderedPageBreak/>
        <w:t xml:space="preserve">back-up, (photos, reports, letters of support, other awards/recognitions the nominee has received) </w:t>
      </w:r>
      <w:r w:rsidR="00F514EA">
        <w:t>If less than three nominations</w:t>
      </w:r>
      <w:r w:rsidR="00940F07">
        <w:t xml:space="preserve"> are submitted for any category</w:t>
      </w:r>
      <w:r w:rsidR="00F514EA">
        <w:t>.</w:t>
      </w:r>
    </w:p>
    <w:p w14:paraId="4E5248A9" w14:textId="0AD9E2AA" w:rsidR="00244F57" w:rsidRPr="003B5E9C" w:rsidRDefault="00244F57" w:rsidP="003B5E9C">
      <w:pPr>
        <w:pStyle w:val="BodyText"/>
      </w:pPr>
      <w:r>
        <w:t xml:space="preserve">The selection committee will be made up of </w:t>
      </w:r>
      <w:r w:rsidR="00940F07">
        <w:t>representatives from</w:t>
      </w:r>
      <w:r>
        <w:t xml:space="preserve"> the Central Texas Clean Air Coalition. Following the close of nominations, CAPCOG will provide the members of the selection committee with the nomination packages. After the selection committee scores the applications, CAPCOG will announce the winners and up to two finalists for each award category</w:t>
      </w:r>
      <w:r w:rsidR="007B239C">
        <w:t xml:space="preserve"> at the CAPCOG General Assembly meeting in December</w:t>
      </w:r>
      <w:r w:rsidR="001D53DD">
        <w:t>.</w:t>
      </w:r>
    </w:p>
    <w:sectPr w:rsidR="00244F57" w:rsidRPr="003B5E9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48AE" w14:textId="77777777" w:rsidR="00244F57" w:rsidRDefault="00244F57" w:rsidP="00244F57">
      <w:pPr>
        <w:spacing w:after="0" w:line="240" w:lineRule="auto"/>
      </w:pPr>
      <w:r>
        <w:separator/>
      </w:r>
    </w:p>
  </w:endnote>
  <w:endnote w:type="continuationSeparator" w:id="0">
    <w:p w14:paraId="4E5248AF" w14:textId="77777777" w:rsidR="00244F57" w:rsidRDefault="00244F57" w:rsidP="0024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Condensed Web">
    <w:altName w:val="Franklin Gothic Medium Con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390688"/>
      <w:docPartObj>
        <w:docPartGallery w:val="Page Numbers (Bottom of Page)"/>
        <w:docPartUnique/>
      </w:docPartObj>
    </w:sdtPr>
    <w:sdtEndPr/>
    <w:sdtContent>
      <w:sdt>
        <w:sdtPr>
          <w:id w:val="-1669238322"/>
          <w:docPartObj>
            <w:docPartGallery w:val="Page Numbers (Top of Page)"/>
            <w:docPartUnique/>
          </w:docPartObj>
        </w:sdtPr>
        <w:sdtEndPr/>
        <w:sdtContent>
          <w:p w14:paraId="4E5248B0" w14:textId="344D2722" w:rsidR="00244F57" w:rsidRDefault="00244F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0F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0F07">
              <w:rPr>
                <w:b/>
                <w:bCs/>
                <w:noProof/>
              </w:rPr>
              <w:t>2</w:t>
            </w:r>
            <w:r>
              <w:rPr>
                <w:b/>
                <w:bCs/>
                <w:sz w:val="24"/>
                <w:szCs w:val="24"/>
              </w:rPr>
              <w:fldChar w:fldCharType="end"/>
            </w:r>
          </w:p>
        </w:sdtContent>
      </w:sdt>
    </w:sdtContent>
  </w:sdt>
  <w:p w14:paraId="4E5248B1" w14:textId="77777777" w:rsidR="00244F57" w:rsidRDefault="0024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48AC" w14:textId="77777777" w:rsidR="00244F57" w:rsidRDefault="00244F57" w:rsidP="00244F57">
      <w:pPr>
        <w:spacing w:after="0" w:line="240" w:lineRule="auto"/>
      </w:pPr>
      <w:r>
        <w:separator/>
      </w:r>
    </w:p>
  </w:footnote>
  <w:footnote w:type="continuationSeparator" w:id="0">
    <w:p w14:paraId="4E5248AD" w14:textId="77777777" w:rsidR="00244F57" w:rsidRDefault="00244F57" w:rsidP="0024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78EA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8C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485D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6E7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D4E3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C663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A08E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DB0621AA"/>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D592E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68F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7B3ED0"/>
    <w:multiLevelType w:val="hybridMultilevel"/>
    <w:tmpl w:val="6650A6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9"/>
  </w:num>
  <w:num w:numId="5">
    <w:abstractNumId w:val="6"/>
  </w:num>
  <w:num w:numId="6">
    <w:abstractNumId w:val="6"/>
  </w:num>
  <w:num w:numId="7">
    <w:abstractNumId w:val="9"/>
  </w:num>
  <w:num w:numId="8">
    <w:abstractNumId w:val="9"/>
  </w:num>
  <w:num w:numId="9">
    <w:abstractNumId w:val="9"/>
  </w:num>
  <w:num w:numId="10">
    <w:abstractNumId w:val="8"/>
  </w:num>
  <w:num w:numId="11">
    <w:abstractNumId w:val="8"/>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0B"/>
    <w:rsid w:val="0002100B"/>
    <w:rsid w:val="00066663"/>
    <w:rsid w:val="000F13C7"/>
    <w:rsid w:val="000F3D28"/>
    <w:rsid w:val="000F5E9C"/>
    <w:rsid w:val="00103552"/>
    <w:rsid w:val="0018606D"/>
    <w:rsid w:val="001B1CC7"/>
    <w:rsid w:val="001D53DD"/>
    <w:rsid w:val="002411A7"/>
    <w:rsid w:val="00244F57"/>
    <w:rsid w:val="00251818"/>
    <w:rsid w:val="00254963"/>
    <w:rsid w:val="002603DC"/>
    <w:rsid w:val="002635E4"/>
    <w:rsid w:val="002B4636"/>
    <w:rsid w:val="002C4086"/>
    <w:rsid w:val="002C5ADF"/>
    <w:rsid w:val="002E4D2C"/>
    <w:rsid w:val="003231A3"/>
    <w:rsid w:val="00332C8F"/>
    <w:rsid w:val="003503A9"/>
    <w:rsid w:val="00366536"/>
    <w:rsid w:val="00390133"/>
    <w:rsid w:val="003B5E9C"/>
    <w:rsid w:val="003B7CD6"/>
    <w:rsid w:val="003F5038"/>
    <w:rsid w:val="00411FC4"/>
    <w:rsid w:val="00421555"/>
    <w:rsid w:val="0044084E"/>
    <w:rsid w:val="00443EE0"/>
    <w:rsid w:val="004D4BC6"/>
    <w:rsid w:val="004F431C"/>
    <w:rsid w:val="004F54F2"/>
    <w:rsid w:val="005B2F62"/>
    <w:rsid w:val="005B4198"/>
    <w:rsid w:val="005C74CE"/>
    <w:rsid w:val="0061798A"/>
    <w:rsid w:val="006A1336"/>
    <w:rsid w:val="006E1D48"/>
    <w:rsid w:val="00730788"/>
    <w:rsid w:val="00747B26"/>
    <w:rsid w:val="007616BA"/>
    <w:rsid w:val="00783CDA"/>
    <w:rsid w:val="007A336C"/>
    <w:rsid w:val="007B239C"/>
    <w:rsid w:val="007E7A31"/>
    <w:rsid w:val="008E522A"/>
    <w:rsid w:val="009116AE"/>
    <w:rsid w:val="00940F07"/>
    <w:rsid w:val="00941D98"/>
    <w:rsid w:val="00A00BE5"/>
    <w:rsid w:val="00A11E03"/>
    <w:rsid w:val="00A42340"/>
    <w:rsid w:val="00A640E4"/>
    <w:rsid w:val="00A90336"/>
    <w:rsid w:val="00A92A6D"/>
    <w:rsid w:val="00AD0E16"/>
    <w:rsid w:val="00AF7A6C"/>
    <w:rsid w:val="00B0196F"/>
    <w:rsid w:val="00B21226"/>
    <w:rsid w:val="00B43C37"/>
    <w:rsid w:val="00B51CB3"/>
    <w:rsid w:val="00C67E7C"/>
    <w:rsid w:val="00C71583"/>
    <w:rsid w:val="00C77F0B"/>
    <w:rsid w:val="00D17393"/>
    <w:rsid w:val="00D35360"/>
    <w:rsid w:val="00DF5DAF"/>
    <w:rsid w:val="00E16CC7"/>
    <w:rsid w:val="00E615D5"/>
    <w:rsid w:val="00E948F0"/>
    <w:rsid w:val="00ED120A"/>
    <w:rsid w:val="00F20F25"/>
    <w:rsid w:val="00F22124"/>
    <w:rsid w:val="00F33513"/>
    <w:rsid w:val="00F514EA"/>
    <w:rsid w:val="00F8138F"/>
    <w:rsid w:val="00F81941"/>
    <w:rsid w:val="00FE076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895"/>
  <w15:docId w15:val="{3C682035-C8B2-4522-A1EB-6274FFB0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26"/>
  </w:style>
  <w:style w:type="paragraph" w:styleId="Heading1">
    <w:name w:val="heading 1"/>
    <w:basedOn w:val="Normal"/>
    <w:next w:val="BodyText"/>
    <w:link w:val="Heading1Char"/>
    <w:uiPriority w:val="9"/>
    <w:qFormat/>
    <w:rsid w:val="003B5E9C"/>
    <w:pPr>
      <w:keepNext/>
      <w:keepLines/>
      <w:pBdr>
        <w:bottom w:val="single" w:sz="8" w:space="1" w:color="64B5E5"/>
      </w:pBdr>
      <w:spacing w:before="480" w:after="0"/>
      <w:outlineLvl w:val="0"/>
    </w:pPr>
    <w:rPr>
      <w:rFonts w:eastAsiaTheme="majorEastAsia" w:cstheme="majorBidi"/>
      <w:b/>
      <w:bCs/>
      <w:color w:val="7DC242"/>
      <w:sz w:val="28"/>
      <w:szCs w:val="28"/>
    </w:rPr>
  </w:style>
  <w:style w:type="paragraph" w:styleId="Heading2">
    <w:name w:val="heading 2"/>
    <w:basedOn w:val="Normal"/>
    <w:next w:val="BodyText"/>
    <w:link w:val="Heading2Char"/>
    <w:uiPriority w:val="9"/>
    <w:semiHidden/>
    <w:unhideWhenUsed/>
    <w:qFormat/>
    <w:rsid w:val="008E522A"/>
    <w:pPr>
      <w:keepNext/>
      <w:keepLines/>
      <w:pBdr>
        <w:bottom w:val="single" w:sz="8" w:space="1" w:color="A30234"/>
      </w:pBdr>
      <w:spacing w:before="200" w:after="0"/>
      <w:outlineLvl w:val="1"/>
    </w:pPr>
    <w:rPr>
      <w:rFonts w:eastAsiaTheme="majorEastAsia" w:cstheme="majorBidi"/>
      <w:b/>
      <w:bCs/>
      <w:color w:val="001936"/>
      <w:sz w:val="26"/>
      <w:szCs w:val="26"/>
    </w:rPr>
  </w:style>
  <w:style w:type="paragraph" w:styleId="Heading3">
    <w:name w:val="heading 3"/>
    <w:basedOn w:val="Normal"/>
    <w:next w:val="BodyText"/>
    <w:link w:val="Heading3Char"/>
    <w:uiPriority w:val="9"/>
    <w:semiHidden/>
    <w:unhideWhenUsed/>
    <w:qFormat/>
    <w:rsid w:val="008E522A"/>
    <w:pPr>
      <w:keepNext/>
      <w:keepLines/>
      <w:pBdr>
        <w:bottom w:val="single" w:sz="8" w:space="1" w:color="A30234"/>
      </w:pBdr>
      <w:spacing w:before="200" w:after="0"/>
      <w:outlineLvl w:val="2"/>
    </w:pPr>
    <w:rPr>
      <w:rFonts w:eastAsiaTheme="majorEastAsia" w:cstheme="majorBidi"/>
      <w:b/>
      <w:bCs/>
      <w:color w:val="001936"/>
    </w:rPr>
  </w:style>
  <w:style w:type="paragraph" w:styleId="Heading4">
    <w:name w:val="heading 4"/>
    <w:basedOn w:val="Normal"/>
    <w:next w:val="Normal"/>
    <w:link w:val="Heading4Char"/>
    <w:uiPriority w:val="9"/>
    <w:semiHidden/>
    <w:unhideWhenUsed/>
    <w:qFormat/>
    <w:rsid w:val="008E522A"/>
    <w:pPr>
      <w:keepNext/>
      <w:keepLines/>
      <w:pBdr>
        <w:bottom w:val="single" w:sz="8" w:space="1" w:color="A30234"/>
      </w:pBdr>
      <w:spacing w:before="200" w:after="0"/>
      <w:outlineLvl w:val="3"/>
    </w:pPr>
    <w:rPr>
      <w:rFonts w:eastAsiaTheme="majorEastAsia" w:cstheme="majorBidi"/>
      <w:b/>
      <w:bCs/>
      <w:i/>
      <w:iCs/>
      <w:color w:val="001936"/>
    </w:rPr>
  </w:style>
  <w:style w:type="paragraph" w:styleId="Heading5">
    <w:name w:val="heading 5"/>
    <w:basedOn w:val="Normal"/>
    <w:next w:val="BodyText"/>
    <w:link w:val="Heading5Char"/>
    <w:uiPriority w:val="9"/>
    <w:semiHidden/>
    <w:unhideWhenUsed/>
    <w:qFormat/>
    <w:rsid w:val="008E522A"/>
    <w:pPr>
      <w:keepNext/>
      <w:keepLines/>
      <w:pBdr>
        <w:bottom w:val="single" w:sz="8" w:space="1" w:color="A30234"/>
      </w:pBdr>
      <w:spacing w:before="200" w:after="0"/>
      <w:outlineLvl w:val="4"/>
    </w:pPr>
    <w:rPr>
      <w:rFonts w:eastAsiaTheme="majorEastAsia" w:cstheme="majorBidi"/>
      <w:color w:val="001936"/>
    </w:rPr>
  </w:style>
  <w:style w:type="paragraph" w:styleId="Heading7">
    <w:name w:val="heading 7"/>
    <w:basedOn w:val="Normal"/>
    <w:next w:val="Normal"/>
    <w:link w:val="Heading7Char"/>
    <w:uiPriority w:val="9"/>
    <w:semiHidden/>
    <w:unhideWhenUsed/>
    <w:qFormat/>
    <w:rsid w:val="008E522A"/>
    <w:pPr>
      <w:keepNext/>
      <w:keepLines/>
      <w:spacing w:before="200" w:after="0"/>
      <w:outlineLvl w:val="6"/>
    </w:pPr>
    <w:rPr>
      <w:rFonts w:eastAsiaTheme="majorEastAsia" w:cstheme="majorBidi"/>
      <w:i/>
      <w:iCs/>
      <w:color w:val="001936"/>
    </w:rPr>
  </w:style>
  <w:style w:type="paragraph" w:styleId="Heading8">
    <w:name w:val="heading 8"/>
    <w:basedOn w:val="Normal"/>
    <w:next w:val="Normal"/>
    <w:link w:val="Heading8Char"/>
    <w:uiPriority w:val="9"/>
    <w:semiHidden/>
    <w:unhideWhenUsed/>
    <w:qFormat/>
    <w:rsid w:val="008E522A"/>
    <w:pPr>
      <w:keepNext/>
      <w:keepLines/>
      <w:spacing w:before="200" w:after="0"/>
      <w:outlineLvl w:val="7"/>
    </w:pPr>
    <w:rPr>
      <w:rFonts w:eastAsiaTheme="majorEastAsia" w:cstheme="majorBidi"/>
      <w:color w:val="0019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rsid w:val="00730788"/>
    <w:pPr>
      <w:numPr>
        <w:numId w:val="2"/>
      </w:numPr>
      <w:spacing w:after="0" w:line="240" w:lineRule="auto"/>
    </w:pPr>
  </w:style>
  <w:style w:type="paragraph" w:styleId="ListBullet">
    <w:name w:val="List Bullet"/>
    <w:basedOn w:val="Normal"/>
    <w:unhideWhenUsed/>
    <w:rsid w:val="002C4086"/>
    <w:pPr>
      <w:numPr>
        <w:numId w:val="9"/>
      </w:numPr>
      <w:spacing w:after="0" w:line="240" w:lineRule="auto"/>
    </w:pPr>
  </w:style>
  <w:style w:type="paragraph" w:styleId="ListBullet3">
    <w:name w:val="List Bullet 3"/>
    <w:basedOn w:val="Normal"/>
    <w:uiPriority w:val="99"/>
    <w:unhideWhenUsed/>
    <w:rsid w:val="00730788"/>
    <w:pPr>
      <w:numPr>
        <w:numId w:val="6"/>
      </w:numPr>
      <w:spacing w:after="0" w:line="240" w:lineRule="auto"/>
    </w:pPr>
  </w:style>
  <w:style w:type="table" w:styleId="LightGrid-Accent1">
    <w:name w:val="Light Grid Accent 1"/>
    <w:basedOn w:val="TableNormal"/>
    <w:uiPriority w:val="62"/>
    <w:rsid w:val="00E16CC7"/>
    <w:pPr>
      <w:spacing w:after="0" w:line="240" w:lineRule="auto"/>
      <w:jc w:val="center"/>
    </w:pPr>
    <w:tblPr>
      <w:tblStyleRowBandSize w:val="1"/>
      <w:tblStyleColBandSize w:val="1"/>
      <w:tblBorders>
        <w:top w:val="single" w:sz="8" w:space="0" w:color="001936"/>
        <w:left w:val="single" w:sz="8" w:space="0" w:color="001936"/>
        <w:bottom w:val="single" w:sz="8" w:space="0" w:color="001936"/>
        <w:right w:val="single" w:sz="8" w:space="0" w:color="001936"/>
        <w:insideH w:val="single" w:sz="8" w:space="0" w:color="001936"/>
        <w:insideV w:val="single" w:sz="8" w:space="0" w:color="001936"/>
      </w:tblBorders>
    </w:tblPr>
    <w:trPr>
      <w:cantSplit/>
    </w:trPr>
    <w:tcPr>
      <w:vAlign w:val="center"/>
    </w:tc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001936"/>
          <w:left w:val="single" w:sz="8" w:space="0" w:color="001936"/>
          <w:bottom w:val="single" w:sz="12" w:space="0" w:color="001936"/>
          <w:right w:val="single" w:sz="8" w:space="0" w:color="001936"/>
          <w:insideH w:val="single" w:sz="8" w:space="0" w:color="001936"/>
          <w:insideV w:val="single" w:sz="8" w:space="0" w:color="001936"/>
          <w:tl2br w:val="nil"/>
          <w:tr2bl w:val="nil"/>
        </w:tcBorders>
      </w:tcPr>
    </w:tblStylePr>
    <w:tblStylePr w:type="lastRow">
      <w:pPr>
        <w:spacing w:before="0" w:after="0" w:line="240" w:lineRule="auto"/>
      </w:pPr>
      <w:rPr>
        <w:rFonts w:asciiTheme="minorHAnsi" w:eastAsiaTheme="majorEastAsia" w:hAnsiTheme="minorHAnsi" w:cstheme="majorBidi"/>
        <w:b/>
        <w:bCs/>
      </w:rPr>
      <w:tblPr/>
      <w:tcPr>
        <w:tcBorders>
          <w:top w:val="double" w:sz="6" w:space="0" w:color="001936"/>
          <w:left w:val="single" w:sz="8" w:space="0" w:color="001936"/>
          <w:bottom w:val="single" w:sz="8" w:space="0" w:color="001936"/>
          <w:right w:val="single" w:sz="8" w:space="0" w:color="001936"/>
          <w:insideH w:val="nil"/>
          <w:insideV w:val="single" w:sz="8" w:space="0" w:color="001936"/>
        </w:tcBorders>
      </w:tcPr>
    </w:tblStylePr>
    <w:tblStylePr w:type="firstCol">
      <w:rPr>
        <w:rFonts w:asciiTheme="minorHAnsi" w:eastAsiaTheme="majorEastAsia" w:hAnsiTheme="minorHAnsi" w:cstheme="majorBidi"/>
        <w:b/>
        <w:bCs/>
      </w:rPr>
      <w:tblPr/>
      <w:tcPr>
        <w:tcBorders>
          <w:top w:val="single" w:sz="8" w:space="0" w:color="001936"/>
          <w:left w:val="single" w:sz="8" w:space="0" w:color="001936"/>
          <w:bottom w:val="single" w:sz="8" w:space="0" w:color="001936"/>
          <w:right w:val="single" w:sz="8" w:space="0" w:color="001936"/>
          <w:insideH w:val="single" w:sz="8" w:space="0" w:color="001936"/>
          <w:insideV w:val="single" w:sz="8" w:space="0" w:color="001936"/>
          <w:tl2br w:val="nil"/>
          <w:tr2bl w:val="nil"/>
        </w:tcBorders>
      </w:tcPr>
    </w:tblStylePr>
    <w:tblStylePr w:type="lastCol">
      <w:rPr>
        <w:rFonts w:asciiTheme="minorHAnsi" w:eastAsiaTheme="majorEastAsia" w:hAnsiTheme="minorHAnsi" w:cstheme="majorBidi"/>
        <w:b/>
        <w:bCs/>
      </w:rPr>
      <w:tblPr/>
      <w:tcPr>
        <w:tcBorders>
          <w:top w:val="single" w:sz="8" w:space="0" w:color="001936"/>
          <w:left w:val="single" w:sz="8" w:space="0" w:color="001936"/>
          <w:bottom w:val="single" w:sz="8" w:space="0" w:color="001936"/>
          <w:right w:val="single" w:sz="8" w:space="0" w:color="001936"/>
          <w:insideH w:val="nil"/>
          <w:insideV w:val="nil"/>
          <w:tl2br w:val="nil"/>
          <w:tr2bl w:val="nil"/>
        </w:tcBorders>
      </w:tcPr>
    </w:tblStylePr>
    <w:tblStylePr w:type="band1Vert">
      <w:tblPr/>
      <w:tcPr>
        <w:tcBorders>
          <w:top w:val="single" w:sz="8" w:space="0" w:color="001936"/>
          <w:left w:val="single" w:sz="8" w:space="0" w:color="001936"/>
          <w:bottom w:val="single" w:sz="8" w:space="0" w:color="001936"/>
          <w:right w:val="single" w:sz="8" w:space="0" w:color="001936"/>
          <w:insideH w:val="nil"/>
          <w:insideV w:val="nil"/>
          <w:tl2br w:val="nil"/>
          <w:tr2bl w:val="nil"/>
        </w:tcBorders>
        <w:shd w:val="clear" w:color="auto" w:fill="B1B1B1"/>
      </w:tcPr>
    </w:tblStylePr>
    <w:tblStylePr w:type="band2Vert">
      <w:tblPr/>
      <w:tcPr>
        <w:tcBorders>
          <w:top w:val="single" w:sz="8" w:space="0" w:color="001936"/>
          <w:left w:val="single" w:sz="8" w:space="0" w:color="001936"/>
          <w:bottom w:val="single" w:sz="8" w:space="0" w:color="001936"/>
          <w:right w:val="single" w:sz="8" w:space="0" w:color="001936"/>
          <w:insideH w:val="nil"/>
          <w:insideV w:val="nil"/>
          <w:tl2br w:val="nil"/>
          <w:tr2bl w:val="nil"/>
        </w:tcBorders>
      </w:tcPr>
    </w:tblStylePr>
    <w:tblStylePr w:type="band1Horz">
      <w:rPr>
        <w:rFonts w:asciiTheme="minorHAnsi" w:hAnsiTheme="minorHAnsi"/>
        <w:sz w:val="22"/>
      </w:rPr>
      <w:tblPr/>
      <w:tcPr>
        <w:tcBorders>
          <w:top w:val="single" w:sz="8" w:space="0" w:color="001936"/>
          <w:left w:val="single" w:sz="8" w:space="0" w:color="001936"/>
          <w:bottom w:val="single" w:sz="8" w:space="0" w:color="001936"/>
          <w:right w:val="single" w:sz="8" w:space="0" w:color="001936"/>
          <w:insideH w:val="single" w:sz="8" w:space="0" w:color="001936"/>
          <w:insideV w:val="single" w:sz="8" w:space="0" w:color="001936"/>
          <w:tl2br w:val="nil"/>
          <w:tr2bl w:val="nil"/>
        </w:tcBorders>
        <w:shd w:val="clear" w:color="auto" w:fill="B1B1B1"/>
      </w:tcPr>
    </w:tblStylePr>
    <w:tblStylePr w:type="band2Horz">
      <w:tblPr/>
      <w:tcPr>
        <w:tcBorders>
          <w:top w:val="single" w:sz="8" w:space="0" w:color="001936"/>
          <w:left w:val="single" w:sz="8" w:space="0" w:color="001936"/>
          <w:bottom w:val="single" w:sz="8" w:space="0" w:color="001936"/>
          <w:right w:val="single" w:sz="8" w:space="0" w:color="001936"/>
          <w:insideH w:val="single" w:sz="8" w:space="0" w:color="001936"/>
          <w:insideV w:val="single" w:sz="8" w:space="0" w:color="001936"/>
          <w:tl2br w:val="nil"/>
          <w:tr2bl w:val="nil"/>
        </w:tcBorders>
      </w:tcPr>
    </w:tblStylePr>
    <w:tblStylePr w:type="neCell">
      <w:tblPr/>
      <w:tcPr>
        <w:tcBorders>
          <w:top w:val="single" w:sz="8" w:space="0" w:color="001936"/>
          <w:left w:val="single" w:sz="8" w:space="0" w:color="001936"/>
          <w:bottom w:val="single" w:sz="12" w:space="0" w:color="001936"/>
          <w:right w:val="single" w:sz="8" w:space="0" w:color="001936"/>
          <w:insideH w:val="nil"/>
          <w:insideV w:val="nil"/>
          <w:tl2br w:val="nil"/>
          <w:tr2bl w:val="nil"/>
        </w:tcBorders>
      </w:tcPr>
    </w:tblStylePr>
    <w:tblStylePr w:type="nwCell">
      <w:tblPr/>
      <w:tcPr>
        <w:tcBorders>
          <w:top w:val="single" w:sz="8" w:space="0" w:color="001936"/>
          <w:left w:val="single" w:sz="8" w:space="0" w:color="001936"/>
          <w:bottom w:val="single" w:sz="12" w:space="0" w:color="001936"/>
          <w:right w:val="single" w:sz="8" w:space="0" w:color="001936"/>
          <w:insideH w:val="nil"/>
          <w:insideV w:val="nil"/>
          <w:tl2br w:val="nil"/>
          <w:tr2bl w:val="nil"/>
        </w:tcBorders>
      </w:tcPr>
    </w:tblStylePr>
    <w:tblStylePr w:type="seCell">
      <w:tblPr/>
      <w:tcPr>
        <w:tcBorders>
          <w:top w:val="double" w:sz="6" w:space="0" w:color="001936"/>
          <w:left w:val="single" w:sz="8" w:space="0" w:color="001936"/>
          <w:bottom w:val="single" w:sz="8" w:space="0" w:color="001936"/>
          <w:right w:val="single" w:sz="8" w:space="0" w:color="001936"/>
          <w:insideH w:val="nil"/>
          <w:insideV w:val="nil"/>
          <w:tl2br w:val="nil"/>
          <w:tr2bl w:val="nil"/>
        </w:tcBorders>
      </w:tcPr>
    </w:tblStylePr>
    <w:tblStylePr w:type="swCell">
      <w:tblPr/>
      <w:tcPr>
        <w:tcBorders>
          <w:top w:val="double" w:sz="6" w:space="0" w:color="001936"/>
          <w:left w:val="single" w:sz="8" w:space="0" w:color="001936"/>
          <w:bottom w:val="single" w:sz="8" w:space="0" w:color="001936"/>
          <w:right w:val="single" w:sz="8" w:space="0" w:color="001936"/>
          <w:insideH w:val="nil"/>
          <w:insideV w:val="nil"/>
          <w:tl2br w:val="nil"/>
          <w:tr2bl w:val="nil"/>
        </w:tcBorders>
      </w:tcPr>
    </w:tblStylePr>
  </w:style>
  <w:style w:type="paragraph" w:styleId="Title">
    <w:name w:val="Title"/>
    <w:basedOn w:val="Normal"/>
    <w:next w:val="BodyText"/>
    <w:link w:val="TitleChar"/>
    <w:uiPriority w:val="10"/>
    <w:qFormat/>
    <w:rsid w:val="00C77F0B"/>
    <w:pPr>
      <w:pBdr>
        <w:bottom w:val="single" w:sz="18" w:space="1" w:color="64B5E5"/>
      </w:pBdr>
      <w:spacing w:after="300" w:line="240" w:lineRule="auto"/>
      <w:contextualSpacing/>
      <w:jc w:val="center"/>
    </w:pPr>
    <w:rPr>
      <w:rFonts w:eastAsiaTheme="majorEastAsia" w:cstheme="majorBidi"/>
      <w:b/>
      <w:color w:val="7DC242"/>
      <w:spacing w:val="5"/>
      <w:kern w:val="28"/>
      <w:sz w:val="48"/>
      <w:szCs w:val="52"/>
    </w:rPr>
  </w:style>
  <w:style w:type="character" w:customStyle="1" w:styleId="TitleChar">
    <w:name w:val="Title Char"/>
    <w:basedOn w:val="DefaultParagraphFont"/>
    <w:link w:val="Title"/>
    <w:uiPriority w:val="10"/>
    <w:rsid w:val="00C77F0B"/>
    <w:rPr>
      <w:rFonts w:eastAsiaTheme="majorEastAsia" w:cstheme="majorBidi"/>
      <w:b/>
      <w:color w:val="7DC242"/>
      <w:spacing w:val="5"/>
      <w:kern w:val="28"/>
      <w:sz w:val="48"/>
      <w:szCs w:val="52"/>
    </w:rPr>
  </w:style>
  <w:style w:type="paragraph" w:styleId="Subtitle">
    <w:name w:val="Subtitle"/>
    <w:basedOn w:val="Normal"/>
    <w:next w:val="Normal"/>
    <w:link w:val="SubtitleChar"/>
    <w:uiPriority w:val="11"/>
    <w:qFormat/>
    <w:rsid w:val="003B5E9C"/>
    <w:pPr>
      <w:numPr>
        <w:ilvl w:val="1"/>
      </w:numPr>
      <w:jc w:val="center"/>
    </w:pPr>
    <w:rPr>
      <w:rFonts w:eastAsiaTheme="majorEastAsia" w:cstheme="majorBidi"/>
      <w:b/>
      <w:i/>
      <w:iCs/>
      <w:color w:val="7DC242"/>
      <w:spacing w:val="15"/>
      <w:sz w:val="24"/>
      <w:szCs w:val="24"/>
    </w:rPr>
  </w:style>
  <w:style w:type="character" w:customStyle="1" w:styleId="SubtitleChar">
    <w:name w:val="Subtitle Char"/>
    <w:basedOn w:val="DefaultParagraphFont"/>
    <w:link w:val="Subtitle"/>
    <w:uiPriority w:val="11"/>
    <w:rsid w:val="003B5E9C"/>
    <w:rPr>
      <w:rFonts w:eastAsiaTheme="majorEastAsia" w:cstheme="majorBidi"/>
      <w:b/>
      <w:i/>
      <w:iCs/>
      <w:color w:val="7DC242"/>
      <w:spacing w:val="15"/>
      <w:sz w:val="24"/>
      <w:szCs w:val="24"/>
    </w:rPr>
  </w:style>
  <w:style w:type="table" w:styleId="LightGrid">
    <w:name w:val="Light Grid"/>
    <w:basedOn w:val="TableNormal"/>
    <w:uiPriority w:val="62"/>
    <w:rsid w:val="00F22124"/>
    <w:pPr>
      <w:spacing w:after="0" w:line="240" w:lineRule="auto"/>
      <w:jc w:val="center"/>
    </w:pPr>
    <w:rPr>
      <w:rFonts w:cs="Times New Roman"/>
      <w:sz w:val="24"/>
      <w:szCs w:val="24"/>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jc w:val="center"/>
    </w:trPr>
    <w:tcPr>
      <w:vAlign w:val="center"/>
    </w:tc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unhideWhenUsed/>
    <w:rsid w:val="00254963"/>
    <w:pPr>
      <w:spacing w:after="120" w:line="240" w:lineRule="auto"/>
    </w:pPr>
    <w:rPr>
      <w:rFonts w:cs="Times New Roman"/>
      <w:szCs w:val="20"/>
    </w:rPr>
  </w:style>
  <w:style w:type="character" w:customStyle="1" w:styleId="BodyTextChar">
    <w:name w:val="Body Text Char"/>
    <w:basedOn w:val="DefaultParagraphFont"/>
    <w:link w:val="BodyText"/>
    <w:uiPriority w:val="99"/>
    <w:rsid w:val="00254963"/>
    <w:rPr>
      <w:rFonts w:cs="Times New Roman"/>
      <w:szCs w:val="20"/>
    </w:rPr>
  </w:style>
  <w:style w:type="paragraph" w:styleId="FootnoteText">
    <w:name w:val="footnote text"/>
    <w:basedOn w:val="Normal"/>
    <w:link w:val="FootnoteTextChar"/>
    <w:uiPriority w:val="99"/>
    <w:semiHidden/>
    <w:unhideWhenUsed/>
    <w:rsid w:val="0025496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254963"/>
    <w:rPr>
      <w:rFonts w:cs="Times New Roman"/>
      <w:sz w:val="20"/>
      <w:szCs w:val="20"/>
    </w:rPr>
  </w:style>
  <w:style w:type="paragraph" w:styleId="Header">
    <w:name w:val="header"/>
    <w:basedOn w:val="Normal"/>
    <w:link w:val="HeaderChar"/>
    <w:uiPriority w:val="99"/>
    <w:unhideWhenUsed/>
    <w:rsid w:val="00254963"/>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rsid w:val="00254963"/>
    <w:rPr>
      <w:rFonts w:cs="Times New Roman"/>
      <w:sz w:val="20"/>
      <w:szCs w:val="20"/>
    </w:rPr>
  </w:style>
  <w:style w:type="character" w:customStyle="1" w:styleId="Heading1Char">
    <w:name w:val="Heading 1 Char"/>
    <w:basedOn w:val="DefaultParagraphFont"/>
    <w:link w:val="Heading1"/>
    <w:uiPriority w:val="9"/>
    <w:rsid w:val="003B5E9C"/>
    <w:rPr>
      <w:rFonts w:eastAsiaTheme="majorEastAsia" w:cstheme="majorBidi"/>
      <w:b/>
      <w:bCs/>
      <w:color w:val="7DC242"/>
      <w:sz w:val="28"/>
      <w:szCs w:val="28"/>
    </w:rPr>
  </w:style>
  <w:style w:type="character" w:customStyle="1" w:styleId="Heading2Char">
    <w:name w:val="Heading 2 Char"/>
    <w:basedOn w:val="DefaultParagraphFont"/>
    <w:link w:val="Heading2"/>
    <w:uiPriority w:val="9"/>
    <w:semiHidden/>
    <w:rsid w:val="008E522A"/>
    <w:rPr>
      <w:rFonts w:eastAsiaTheme="majorEastAsia" w:cstheme="majorBidi"/>
      <w:b/>
      <w:bCs/>
      <w:color w:val="001936"/>
      <w:sz w:val="26"/>
      <w:szCs w:val="26"/>
    </w:rPr>
  </w:style>
  <w:style w:type="character" w:customStyle="1" w:styleId="Heading3Char">
    <w:name w:val="Heading 3 Char"/>
    <w:basedOn w:val="DefaultParagraphFont"/>
    <w:link w:val="Heading3"/>
    <w:uiPriority w:val="9"/>
    <w:semiHidden/>
    <w:rsid w:val="008E522A"/>
    <w:rPr>
      <w:rFonts w:eastAsiaTheme="majorEastAsia" w:cstheme="majorBidi"/>
      <w:b/>
      <w:bCs/>
      <w:color w:val="001936"/>
    </w:rPr>
  </w:style>
  <w:style w:type="character" w:customStyle="1" w:styleId="Heading5Char">
    <w:name w:val="Heading 5 Char"/>
    <w:basedOn w:val="DefaultParagraphFont"/>
    <w:link w:val="Heading5"/>
    <w:uiPriority w:val="9"/>
    <w:semiHidden/>
    <w:rsid w:val="008E522A"/>
    <w:rPr>
      <w:rFonts w:eastAsiaTheme="majorEastAsia" w:cstheme="majorBidi"/>
      <w:color w:val="001936"/>
    </w:rPr>
  </w:style>
  <w:style w:type="character" w:customStyle="1" w:styleId="Heading4Char">
    <w:name w:val="Heading 4 Char"/>
    <w:basedOn w:val="DefaultParagraphFont"/>
    <w:link w:val="Heading4"/>
    <w:uiPriority w:val="9"/>
    <w:semiHidden/>
    <w:rsid w:val="008E522A"/>
    <w:rPr>
      <w:rFonts w:eastAsiaTheme="majorEastAsia" w:cstheme="majorBidi"/>
      <w:b/>
      <w:bCs/>
      <w:i/>
      <w:iCs/>
      <w:color w:val="001936"/>
    </w:rPr>
  </w:style>
  <w:style w:type="character" w:customStyle="1" w:styleId="Heading7Char">
    <w:name w:val="Heading 7 Char"/>
    <w:basedOn w:val="DefaultParagraphFont"/>
    <w:link w:val="Heading7"/>
    <w:uiPriority w:val="9"/>
    <w:semiHidden/>
    <w:rsid w:val="008E522A"/>
    <w:rPr>
      <w:rFonts w:eastAsiaTheme="majorEastAsia" w:cstheme="majorBidi"/>
      <w:i/>
      <w:iCs/>
      <w:color w:val="001936"/>
    </w:rPr>
  </w:style>
  <w:style w:type="character" w:customStyle="1" w:styleId="Heading8Char">
    <w:name w:val="Heading 8 Char"/>
    <w:basedOn w:val="DefaultParagraphFont"/>
    <w:link w:val="Heading8"/>
    <w:uiPriority w:val="9"/>
    <w:semiHidden/>
    <w:rsid w:val="008E522A"/>
    <w:rPr>
      <w:rFonts w:eastAsiaTheme="majorEastAsia" w:cstheme="majorBidi"/>
      <w:color w:val="001936"/>
      <w:sz w:val="20"/>
      <w:szCs w:val="20"/>
    </w:rPr>
  </w:style>
  <w:style w:type="paragraph" w:styleId="Caption">
    <w:name w:val="caption"/>
    <w:basedOn w:val="Normal"/>
    <w:next w:val="Normal"/>
    <w:uiPriority w:val="35"/>
    <w:unhideWhenUsed/>
    <w:qFormat/>
    <w:rsid w:val="008E522A"/>
    <w:pPr>
      <w:spacing w:line="240" w:lineRule="auto"/>
    </w:pPr>
    <w:rPr>
      <w:b/>
      <w:bCs/>
      <w:color w:val="A30234"/>
      <w:sz w:val="18"/>
      <w:szCs w:val="18"/>
    </w:rPr>
  </w:style>
  <w:style w:type="paragraph" w:styleId="ListNumber">
    <w:name w:val="List Number"/>
    <w:basedOn w:val="Normal"/>
    <w:uiPriority w:val="99"/>
    <w:unhideWhenUsed/>
    <w:rsid w:val="00F20F25"/>
    <w:pPr>
      <w:numPr>
        <w:numId w:val="11"/>
      </w:numPr>
      <w:spacing w:after="120" w:line="240" w:lineRule="auto"/>
      <w:contextualSpacing/>
    </w:pPr>
  </w:style>
  <w:style w:type="paragraph" w:styleId="TOCHeading">
    <w:name w:val="TOC Heading"/>
    <w:basedOn w:val="Heading1"/>
    <w:next w:val="Normal"/>
    <w:uiPriority w:val="39"/>
    <w:semiHidden/>
    <w:unhideWhenUsed/>
    <w:qFormat/>
    <w:rsid w:val="0044084E"/>
    <w:pPr>
      <w:pBdr>
        <w:bottom w:val="single" w:sz="4" w:space="1" w:color="auto"/>
      </w:pBdr>
      <w:outlineLvl w:val="9"/>
    </w:pPr>
    <w:rPr>
      <w:lang w:eastAsia="ja-JP"/>
    </w:rPr>
  </w:style>
  <w:style w:type="paragraph" w:styleId="BalloonText">
    <w:name w:val="Balloon Text"/>
    <w:basedOn w:val="Normal"/>
    <w:link w:val="BalloonTextChar"/>
    <w:uiPriority w:val="99"/>
    <w:semiHidden/>
    <w:unhideWhenUsed/>
    <w:rsid w:val="00C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0B"/>
    <w:rPr>
      <w:rFonts w:ascii="Tahoma" w:hAnsi="Tahoma" w:cs="Tahoma"/>
      <w:sz w:val="16"/>
      <w:szCs w:val="16"/>
    </w:rPr>
  </w:style>
  <w:style w:type="character" w:styleId="Hyperlink">
    <w:name w:val="Hyperlink"/>
    <w:basedOn w:val="DefaultParagraphFont"/>
    <w:uiPriority w:val="99"/>
    <w:unhideWhenUsed/>
    <w:rsid w:val="003F5038"/>
    <w:rPr>
      <w:color w:val="0000FF" w:themeColor="hyperlink"/>
      <w:u w:val="single"/>
    </w:rPr>
  </w:style>
  <w:style w:type="character" w:styleId="Strong">
    <w:name w:val="Strong"/>
    <w:basedOn w:val="DefaultParagraphFont"/>
    <w:uiPriority w:val="22"/>
    <w:qFormat/>
    <w:rsid w:val="003F5038"/>
    <w:rPr>
      <w:b/>
      <w:bCs/>
      <w:color w:val="EF7622"/>
      <w:u w:val="single"/>
    </w:rPr>
  </w:style>
  <w:style w:type="character" w:styleId="Emphasis">
    <w:name w:val="Emphasis"/>
    <w:basedOn w:val="DefaultParagraphFont"/>
    <w:uiPriority w:val="20"/>
    <w:qFormat/>
    <w:rsid w:val="003F5038"/>
    <w:rPr>
      <w:i/>
      <w:iCs/>
      <w:color w:val="64B5E5"/>
    </w:rPr>
  </w:style>
  <w:style w:type="paragraph" w:styleId="Footer">
    <w:name w:val="footer"/>
    <w:basedOn w:val="Normal"/>
    <w:link w:val="FooterChar"/>
    <w:uiPriority w:val="99"/>
    <w:unhideWhenUsed/>
    <w:rsid w:val="0024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F57"/>
  </w:style>
  <w:style w:type="character" w:styleId="CommentReference">
    <w:name w:val="annotation reference"/>
    <w:basedOn w:val="DefaultParagraphFont"/>
    <w:uiPriority w:val="99"/>
    <w:semiHidden/>
    <w:unhideWhenUsed/>
    <w:rsid w:val="007B239C"/>
    <w:rPr>
      <w:sz w:val="16"/>
      <w:szCs w:val="16"/>
    </w:rPr>
  </w:style>
  <w:style w:type="paragraph" w:styleId="CommentText">
    <w:name w:val="annotation text"/>
    <w:basedOn w:val="Normal"/>
    <w:link w:val="CommentTextChar"/>
    <w:uiPriority w:val="99"/>
    <w:semiHidden/>
    <w:unhideWhenUsed/>
    <w:rsid w:val="007B239C"/>
    <w:pPr>
      <w:spacing w:line="240" w:lineRule="auto"/>
    </w:pPr>
    <w:rPr>
      <w:sz w:val="20"/>
      <w:szCs w:val="20"/>
    </w:rPr>
  </w:style>
  <w:style w:type="character" w:customStyle="1" w:styleId="CommentTextChar">
    <w:name w:val="Comment Text Char"/>
    <w:basedOn w:val="DefaultParagraphFont"/>
    <w:link w:val="CommentText"/>
    <w:uiPriority w:val="99"/>
    <w:semiHidden/>
    <w:rsid w:val="007B239C"/>
    <w:rPr>
      <w:sz w:val="20"/>
      <w:szCs w:val="20"/>
    </w:rPr>
  </w:style>
  <w:style w:type="paragraph" w:styleId="CommentSubject">
    <w:name w:val="annotation subject"/>
    <w:basedOn w:val="CommentText"/>
    <w:next w:val="CommentText"/>
    <w:link w:val="CommentSubjectChar"/>
    <w:uiPriority w:val="99"/>
    <w:semiHidden/>
    <w:unhideWhenUsed/>
    <w:rsid w:val="007B239C"/>
    <w:rPr>
      <w:b/>
      <w:bCs/>
    </w:rPr>
  </w:style>
  <w:style w:type="character" w:customStyle="1" w:styleId="CommentSubjectChar">
    <w:name w:val="Comment Subject Char"/>
    <w:basedOn w:val="CommentTextChar"/>
    <w:link w:val="CommentSubject"/>
    <w:uiPriority w:val="99"/>
    <w:semiHidden/>
    <w:rsid w:val="007B2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ox@capco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3BC0B0059A146A38D227D8213F392" ma:contentTypeVersion="10" ma:contentTypeDescription="Create a new document." ma:contentTypeScope="" ma:versionID="ca10b529a2d264960e024ca6e333abfb">
  <xsd:schema xmlns:xsd="http://www.w3.org/2001/XMLSchema" xmlns:xs="http://www.w3.org/2001/XMLSchema" xmlns:p="http://schemas.microsoft.com/office/2006/metadata/properties" xmlns:ns2="24194e56-2be0-4174-afd6-9b1eff12eb62" xmlns:ns3="5e4183d0-163b-4025-9c40-defdc014e97f" targetNamespace="http://schemas.microsoft.com/office/2006/metadata/properties" ma:root="true" ma:fieldsID="e3f65a4e1481079744ad2a55b83c3a17" ns2:_="" ns3:_="">
    <xsd:import namespace="24194e56-2be0-4174-afd6-9b1eff12eb62"/>
    <xsd:import namespace="5e4183d0-163b-4025-9c40-defdc014e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183d0-163b-4025-9c40-defdc014e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9D3B-1E6B-4125-8C70-150C6D137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94e56-2be0-4174-afd6-9b1eff12eb62"/>
    <ds:schemaRef ds:uri="5e4183d0-163b-4025-9c40-defdc014e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8671A-0B9F-47D9-8BDD-3EB8D462FCB8}">
  <ds:schemaRefs>
    <ds:schemaRef ds:uri="http://schemas.microsoft.com/sharepoint/v3/contenttype/forms"/>
  </ds:schemaRefs>
</ds:datastoreItem>
</file>

<file path=customXml/itemProps3.xml><?xml version="1.0" encoding="utf-8"?>
<ds:datastoreItem xmlns:ds="http://schemas.openxmlformats.org/officeDocument/2006/customXml" ds:itemID="{9CFFDE16-7134-4392-9D39-605574413801}">
  <ds:schemaRefs>
    <ds:schemaRef ds:uri="http://schemas.microsoft.com/office/2006/documentManagement/types"/>
    <ds:schemaRef ds:uri="24194e56-2be0-4174-afd6-9b1eff12eb6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5e4183d0-163b-4025-9c40-defdc014e97f"/>
    <ds:schemaRef ds:uri="http://purl.org/dc/terms/"/>
  </ds:schemaRefs>
</ds:datastoreItem>
</file>

<file path=customXml/itemProps4.xml><?xml version="1.0" encoding="utf-8"?>
<ds:datastoreItem xmlns:ds="http://schemas.openxmlformats.org/officeDocument/2006/customXml" ds:itemID="{935A8C7E-8FF3-4156-B514-5AB679F7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Hoekzema, Andrew</dc:creator>
  <cp:lastModifiedBy>Cox, Anton</cp:lastModifiedBy>
  <cp:revision>4</cp:revision>
  <cp:lastPrinted>2017-08-04T21:28:00Z</cp:lastPrinted>
  <dcterms:created xsi:type="dcterms:W3CDTF">2018-09-05T22:04:00Z</dcterms:created>
  <dcterms:modified xsi:type="dcterms:W3CDTF">2018-10-01T18:36:00Z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0x0101003293BC0B0059A146A38D227D8213F392</vt:lpwstr>
  </property>
</Properties>
</file>